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KB Veiligheidsvoorschriften kerninstallaties</w:t>
            </w:r>
            <w:r>
              <w:br/>
            </w:r>
            <w:r>
              <w:rPr>
                <w:rFonts w:ascii="Arial" w:hAnsi="Arial"/>
                <w:b/>
                <w:i w:val="false"/>
                <w:color w:val="333333"/>
              </w:rPr>
              <w:t xml:space="preserve">Koninklijk besluit van 30 november 2011 houdende veiligheidsvoorschriften voor kerninstallaties </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bij de koninklijke besluiten van 7 augustus 1995 en van 22 februari 2001, en bij de wetten van 12 december 1997, 15 januari 1999, 3 mei 1999, 10 februari 2000, 19 juli 2001, 31 januari 2003, 2 april 2003, 22 december 2003, 20 juli 2005, 15 mei 2007 en 22 december 2008, artikelen 3 en 28;</w:t>
            </w:r>
          </w:p>
          <w:p>
            <w:pPr>
              <w:spacing w:before="0" w:after="0"/>
              <w:ind w:left="45"/>
              <w:jc w:val="left"/>
            </w:pPr>
            <w:r>
              <w:rPr>
                <w:rFonts w:ascii="Arial" w:hAnsi="Arial"/>
                <w:b w:val="false"/>
                <w:i w:val="false"/>
                <w:color w:val="333333"/>
                <w:sz w:val="18"/>
              </w:rPr>
              <w:t>Gelet op het koninklijk besluit van 20 juli 2001 houdende algemeen reglement op de bescherming van de bevolking, van de werknemers en het leefmilieu tegen het gevaar van de ioniserende stralingen;</w:t>
            </w:r>
          </w:p>
          <w:p>
            <w:pPr>
              <w:spacing w:before="0" w:after="0"/>
              <w:ind w:left="45"/>
              <w:jc w:val="left"/>
            </w:pPr>
            <w:r>
              <w:rPr>
                <w:rFonts w:ascii="Arial" w:hAnsi="Arial"/>
                <w:b w:val="false"/>
                <w:i w:val="false"/>
                <w:color w:val="333333"/>
                <w:sz w:val="18"/>
              </w:rPr>
              <w:t>Gelet op de Richtlijn 2009/71/EURATOM van de Raad van de Europese Gemeenschappen van 25 juni 2009 tot vaststelling van een communautair kader voor de nucleaire veiligheid van kerninstallaties;</w:t>
            </w:r>
          </w:p>
          <w:p>
            <w:pPr>
              <w:spacing w:before="0" w:after="0"/>
              <w:ind w:left="45"/>
              <w:jc w:val="left"/>
            </w:pPr>
            <w:r>
              <w:rPr>
                <w:rFonts w:ascii="Arial" w:hAnsi="Arial"/>
                <w:b w:val="false"/>
                <w:i w:val="false"/>
                <w:color w:val="333333"/>
                <w:sz w:val="18"/>
              </w:rPr>
              <w:t>Gelet op het advies van de Hoge Gezondheidsraad, gegeven op 2 februari 2011;</w:t>
            </w:r>
          </w:p>
          <w:p>
            <w:pPr>
              <w:spacing w:before="0" w:after="0"/>
              <w:ind w:left="45"/>
              <w:jc w:val="left"/>
            </w:pPr>
            <w:r>
              <w:rPr>
                <w:rFonts w:ascii="Arial" w:hAnsi="Arial"/>
                <w:b w:val="false"/>
                <w:i w:val="false"/>
                <w:color w:val="333333"/>
                <w:sz w:val="18"/>
              </w:rPr>
              <w:t>Gelet op het advies van Hoge Raad voor Preventie en Bescherming op het werk, gegeven op 10 februari 2011;</w:t>
            </w:r>
          </w:p>
          <w:p>
            <w:pPr>
              <w:spacing w:before="0" w:after="0"/>
              <w:ind w:left="45"/>
              <w:jc w:val="left"/>
            </w:pPr>
            <w:r>
              <w:rPr>
                <w:rFonts w:ascii="Arial" w:hAnsi="Arial"/>
                <w:b w:val="false"/>
                <w:i w:val="false"/>
                <w:color w:val="333333"/>
                <w:sz w:val="18"/>
              </w:rPr>
              <w:t>Gelet op het advies van de Inspectie van Financiën, gegeven op 13 juli 2011;</w:t>
            </w:r>
          </w:p>
          <w:p>
            <w:pPr>
              <w:spacing w:before="0" w:after="0"/>
              <w:ind w:left="45"/>
              <w:jc w:val="left"/>
            </w:pPr>
            <w:r>
              <w:rPr>
                <w:rFonts w:ascii="Arial" w:hAnsi="Arial"/>
                <w:b w:val="false"/>
                <w:i w:val="false"/>
                <w:color w:val="333333"/>
                <w:sz w:val="18"/>
              </w:rPr>
              <w:t>Gelet op het advies 50.241/3 van de Raad van State, gegeven op 11 oktober 2011, met toepassing van artikel 84, § 1, eerste lid, 1° van de wetten op de Raad van State, gecoördineerd op 12 januari 1973;</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AR Prescriptions de sûreté des installations nucléaires</w:t>
            </w:r>
            <w:r>
              <w:br/>
            </w:r>
            <w:r>
              <w:rPr>
                <w:rFonts w:ascii="Arial" w:hAnsi="Arial"/>
                <w:b/>
                <w:i w:val="false"/>
                <w:color w:val="333333"/>
              </w:rPr>
              <w:t xml:space="preserve">Arrêté royal du 30 novembre 2011 portant prescriptions de sûreté des installations nucléaires </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les arrêtés royaux du 7 août 1995 et du 22 février 2001, ainsi que par les lois des 12 décembre 1997, 15 janvier 1999, 3 mai 1999, 10 février 2000, 19 juillet 2001, 31 janvier 2003, 2 avril 2003, 22 décembre 2003, 20 juillet 2005, 15 mai 2007 et 22 décembre 2008, articles 3 et 28;</w:t>
            </w:r>
          </w:p>
          <w:p>
            <w:pPr>
              <w:spacing w:before="0" w:after="0"/>
              <w:ind w:left="45"/>
              <w:jc w:val="left"/>
            </w:pPr>
            <w:r>
              <w:rPr>
                <w:rFonts w:ascii="Arial" w:hAnsi="Arial"/>
                <w:b w:val="false"/>
                <w:i w:val="false"/>
                <w:color w:val="333333"/>
                <w:sz w:val="18"/>
              </w:rPr>
              <w:t>Vu l'arrêté royal du 20 juillet 2001 portant règlement général de la protection de la population, des travailleurs et de l'environnement contre le danger des rayonnements ionisants;</w:t>
            </w:r>
          </w:p>
          <w:p>
            <w:pPr>
              <w:spacing w:before="0" w:after="0"/>
              <w:ind w:left="45"/>
              <w:jc w:val="left"/>
            </w:pPr>
            <w:r>
              <w:rPr>
                <w:rFonts w:ascii="Arial" w:hAnsi="Arial"/>
                <w:b w:val="false"/>
                <w:i w:val="false"/>
                <w:color w:val="333333"/>
                <w:sz w:val="18"/>
              </w:rPr>
              <w:t>Vu la Directive 2009/71/EURATOM du Conseil des Communautés européennes du 25 juin 2009 établissant un cadre communautaire pour la sûreté nucléaire des installations nucléaires;</w:t>
            </w:r>
          </w:p>
          <w:p>
            <w:pPr>
              <w:spacing w:before="0" w:after="0"/>
              <w:ind w:left="45"/>
              <w:jc w:val="left"/>
            </w:pPr>
            <w:r>
              <w:rPr>
                <w:rFonts w:ascii="Arial" w:hAnsi="Arial"/>
                <w:b w:val="false"/>
                <w:i w:val="false"/>
                <w:color w:val="333333"/>
                <w:sz w:val="18"/>
              </w:rPr>
              <w:t>Vu l'avis du Conseil supérieur de la Santé, donné le 2 février 2011;</w:t>
            </w:r>
          </w:p>
          <w:p>
            <w:pPr>
              <w:spacing w:before="0" w:after="0"/>
              <w:ind w:left="45"/>
              <w:jc w:val="left"/>
            </w:pPr>
            <w:r>
              <w:rPr>
                <w:rFonts w:ascii="Arial" w:hAnsi="Arial"/>
                <w:b w:val="false"/>
                <w:i w:val="false"/>
                <w:color w:val="333333"/>
                <w:sz w:val="18"/>
              </w:rPr>
              <w:t>Vu l'avis du Conseil supérieur pour la Prévention et la Protection au travail, donné le 10 février 2011;</w:t>
            </w:r>
          </w:p>
          <w:p>
            <w:pPr>
              <w:spacing w:before="0" w:after="0"/>
              <w:ind w:left="45"/>
              <w:jc w:val="left"/>
            </w:pPr>
            <w:r>
              <w:rPr>
                <w:rFonts w:ascii="Arial" w:hAnsi="Arial"/>
                <w:b w:val="false"/>
                <w:i w:val="false"/>
                <w:color w:val="333333"/>
                <w:sz w:val="18"/>
              </w:rPr>
              <w:t>Vu l'avis de l'Inspection des Finances, donné le 13 juillet 2011;</w:t>
            </w:r>
          </w:p>
          <w:p>
            <w:pPr>
              <w:spacing w:before="0" w:after="0"/>
              <w:ind w:left="45"/>
              <w:jc w:val="left"/>
            </w:pPr>
            <w:r>
              <w:rPr>
                <w:rFonts w:ascii="Arial" w:hAnsi="Arial"/>
                <w:b w:val="false"/>
                <w:i w:val="false"/>
                <w:color w:val="333333"/>
                <w:sz w:val="18"/>
              </w:rPr>
              <w:t>Vu l'avis 50.241/3 du Conseil d'Etat rendu le 11 octobre 2011, en application de l'article 84, § 1, premier alinéa, 1° des lois sur le Conseil d'Etat, coordonnées le 12 janvier 1973;</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18 Managementsysteem</w:t>
            </w:r>
          </w:p>
          <w:p>
            <w:pPr>
              <w:spacing w:before="60" w:after="60"/>
              <w:ind w:left="45"/>
              <w:jc w:val="left"/>
            </w:pPr>
            <w:r>
              <w:rPr>
                <w:rFonts w:ascii="Arial" w:hAnsi="Arial"/>
                <w:b w:val="false"/>
                <w:i w:val="false"/>
                <w:color w:val="333333"/>
                <w:sz w:val="18"/>
              </w:rPr>
              <w:t>Er moet een organisatorische entiteit met de verantwoordelijkheid om onafhankelijke evaluaties uit te voeren, worden opgericht en met de overeenstemmende autoriteit worden bekleed.</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18 Système de gestion</w:t>
            </w:r>
          </w:p>
          <w:p>
            <w:pPr>
              <w:spacing w:before="60" w:after="60"/>
              <w:ind w:left="45"/>
              <w:jc w:val="left"/>
            </w:pPr>
            <w:r>
              <w:rPr>
                <w:rFonts w:ascii="Arial" w:hAnsi="Arial"/>
                <w:b w:val="false"/>
                <w:i w:val="false"/>
                <w:color w:val="333333"/>
                <w:sz w:val="18"/>
              </w:rPr>
              <w:t>Une entité organisationnelle, ayant la responsabilité de conduire des évaluations indépendantes doit être établie au sein de l'organisation de l'exploitant, et investie de l'autorité correspondante.</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